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3A3D" w14:textId="09D6860A" w:rsidR="003A3FF3" w:rsidRDefault="003A3FF3" w:rsidP="009E3C12">
      <w:pPr>
        <w:jc w:val="center"/>
      </w:pPr>
    </w:p>
    <w:p w14:paraId="05E0E229" w14:textId="77777777" w:rsidR="00E77C3A" w:rsidRDefault="00E77C3A" w:rsidP="009E3C12">
      <w:pPr>
        <w:jc w:val="center"/>
        <w:rPr>
          <w:rFonts w:hint="cs"/>
        </w:rPr>
      </w:pPr>
    </w:p>
    <w:p w14:paraId="75F6F313" w14:textId="77777777" w:rsidR="005F2DB1" w:rsidRDefault="005F2DB1" w:rsidP="005F2DB1">
      <w:pPr>
        <w:rPr>
          <w:sz w:val="36"/>
          <w:szCs w:val="36"/>
        </w:rPr>
      </w:pPr>
    </w:p>
    <w:p w14:paraId="1DD81398" w14:textId="77777777" w:rsidR="0060446D" w:rsidRPr="00F30E6F" w:rsidRDefault="0060446D" w:rsidP="005F2DB1">
      <w:pPr>
        <w:rPr>
          <w:rFonts w:ascii="Cordia News" w:hAnsi="Cordia News" w:cs="Cordia News"/>
        </w:rPr>
      </w:pPr>
    </w:p>
    <w:p w14:paraId="05747315" w14:textId="77777777" w:rsidR="005F2DB1" w:rsidRPr="00F30E6F" w:rsidRDefault="005F2DB1" w:rsidP="005F2DB1">
      <w:pPr>
        <w:rPr>
          <w:rFonts w:ascii="Cordia News" w:hAnsi="Cordia News" w:cs="Cordia News"/>
        </w:rPr>
      </w:pPr>
      <w:r>
        <w:rPr>
          <w:rFonts w:ascii="Cordia News" w:hAnsi="Cordia News" w:cs="Cordia News"/>
          <w:noProof/>
        </w:rPr>
        <w:drawing>
          <wp:anchor distT="0" distB="0" distL="114300" distR="114300" simplePos="0" relativeHeight="251659264" behindDoc="1" locked="0" layoutInCell="1" allowOverlap="1" wp14:anchorId="69F2F69E" wp14:editId="28EC081E">
            <wp:simplePos x="0" y="0"/>
            <wp:positionH relativeFrom="column">
              <wp:posOffset>1798955</wp:posOffset>
            </wp:positionH>
            <wp:positionV relativeFrom="paragraph">
              <wp:posOffset>-1270</wp:posOffset>
            </wp:positionV>
            <wp:extent cx="1838960" cy="1861185"/>
            <wp:effectExtent l="0" t="0" r="8890" b="5715"/>
            <wp:wrapNone/>
            <wp:docPr id="1" name="รูปภาพ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861185"/>
                    </a:xfrm>
                    <a:prstGeom prst="rect">
                      <a:avLst/>
                    </a:prstGeom>
                    <a:solidFill>
                      <a:srgbClr val="0D0D0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F9D55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57F3A244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38A4E31F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28A9DCA0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1781C117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</w:rPr>
      </w:pPr>
    </w:p>
    <w:p w14:paraId="67D95676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  <w:cs/>
        </w:rPr>
      </w:pPr>
      <w:r w:rsidRPr="00696191">
        <w:rPr>
          <w:rFonts w:ascii="Cordia News" w:hAnsi="Cordia News" w:cs="KodchiangUPC" w:hint="cs"/>
          <w:b/>
          <w:bCs/>
          <w:sz w:val="112"/>
          <w:szCs w:val="112"/>
          <w:cs/>
        </w:rPr>
        <w:t>แผนการดำเนินงาน</w:t>
      </w:r>
    </w:p>
    <w:p w14:paraId="17D6D52C" w14:textId="058CF391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96"/>
          <w:szCs w:val="96"/>
          <w:cs/>
        </w:rPr>
      </w:pPr>
      <w:r w:rsidRPr="00696191">
        <w:rPr>
          <w:rFonts w:ascii="Cordia News" w:hAnsi="Cordia News" w:cs="KodchiangUPC" w:hint="cs"/>
          <w:b/>
          <w:bCs/>
          <w:sz w:val="96"/>
          <w:szCs w:val="96"/>
          <w:cs/>
        </w:rPr>
        <w:t>ประจำปีงบประมาณ</w:t>
      </w:r>
      <w:r w:rsidR="00EF5C93">
        <w:rPr>
          <w:rFonts w:ascii="Cordia News" w:hAnsi="Cordia News" w:cs="KodchiangUPC" w:hint="cs"/>
          <w:b/>
          <w:bCs/>
          <w:sz w:val="96"/>
          <w:szCs w:val="96"/>
          <w:cs/>
        </w:rPr>
        <w:t xml:space="preserve"> </w:t>
      </w:r>
      <w:r w:rsidR="003B35AB">
        <w:rPr>
          <w:rFonts w:ascii="Cordia News" w:hAnsi="Cordia News" w:cs="KodchiangUPC" w:hint="cs"/>
          <w:b/>
          <w:bCs/>
          <w:sz w:val="96"/>
          <w:szCs w:val="96"/>
          <w:cs/>
        </w:rPr>
        <w:t>พ.ศ.</w:t>
      </w:r>
      <w:r w:rsidR="00EF5C93">
        <w:rPr>
          <w:rFonts w:ascii="Cordia News" w:hAnsi="Cordia News" w:cs="KodchiangUPC" w:hint="cs"/>
          <w:b/>
          <w:bCs/>
          <w:sz w:val="96"/>
          <w:szCs w:val="96"/>
          <w:cs/>
        </w:rPr>
        <w:t>๒๕๖</w:t>
      </w:r>
      <w:r w:rsidR="003B35AB">
        <w:rPr>
          <w:rFonts w:ascii="Cordia News" w:hAnsi="Cordia News" w:cs="KodchiangUPC" w:hint="cs"/>
          <w:b/>
          <w:bCs/>
          <w:sz w:val="96"/>
          <w:szCs w:val="96"/>
          <w:cs/>
        </w:rPr>
        <w:t>๗</w:t>
      </w:r>
    </w:p>
    <w:p w14:paraId="27BCA678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  <w:cs/>
        </w:rPr>
      </w:pPr>
      <w:r w:rsidRPr="00696191">
        <w:rPr>
          <w:rFonts w:ascii="Cordia News" w:hAnsi="Cordia News" w:cs="KodchiangUPC" w:hint="cs"/>
          <w:b/>
          <w:bCs/>
          <w:sz w:val="50"/>
          <w:szCs w:val="50"/>
          <w:cs/>
        </w:rPr>
        <w:t xml:space="preserve">   </w:t>
      </w:r>
    </w:p>
    <w:p w14:paraId="0B4B06E3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5853FC45" w14:textId="77777777" w:rsidR="005F2DB1" w:rsidRPr="00245605" w:rsidRDefault="005F2DB1" w:rsidP="005F2DB1">
      <w:pPr>
        <w:jc w:val="center"/>
        <w:rPr>
          <w:rFonts w:ascii="Cordia News" w:hAnsi="Cordia News" w:cs="KodchiangUPC"/>
          <w:b/>
          <w:bCs/>
          <w:sz w:val="20"/>
          <w:szCs w:val="20"/>
        </w:rPr>
      </w:pPr>
    </w:p>
    <w:p w14:paraId="2901B9AF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423D4784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6"/>
          <w:szCs w:val="16"/>
        </w:rPr>
      </w:pPr>
    </w:p>
    <w:p w14:paraId="43ED5DBB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80"/>
          <w:szCs w:val="80"/>
        </w:rPr>
      </w:pPr>
      <w:r w:rsidRPr="00696191">
        <w:rPr>
          <w:rFonts w:ascii="Cordia News" w:hAnsi="Cordia News" w:cs="KodchiangUPC"/>
          <w:b/>
          <w:bCs/>
          <w:sz w:val="80"/>
          <w:szCs w:val="80"/>
          <w:cs/>
        </w:rPr>
        <w:t>องค์การบริหารส่วนตำบลควนชุม</w:t>
      </w:r>
    </w:p>
    <w:p w14:paraId="0431B36B" w14:textId="77777777" w:rsidR="005F2DB1" w:rsidRDefault="005F2DB1" w:rsidP="005F2DB1">
      <w:pPr>
        <w:jc w:val="center"/>
        <w:rPr>
          <w:rFonts w:cs="KodchiangUPC"/>
          <w:b/>
          <w:bCs/>
          <w:sz w:val="80"/>
          <w:szCs w:val="80"/>
        </w:rPr>
      </w:pPr>
      <w:r w:rsidRPr="00696191">
        <w:rPr>
          <w:rFonts w:ascii="Cordia News" w:hAnsi="Cordia News" w:cs="KodchiangUPC" w:hint="cs"/>
          <w:b/>
          <w:bCs/>
          <w:sz w:val="80"/>
          <w:szCs w:val="80"/>
          <w:cs/>
        </w:rPr>
        <w:t>อ.</w:t>
      </w:r>
      <w:r w:rsidRPr="00696191">
        <w:rPr>
          <w:rFonts w:ascii="Cordia News" w:hAnsi="Cordia News" w:cs="KodchiangUPC"/>
          <w:b/>
          <w:bCs/>
          <w:sz w:val="80"/>
          <w:szCs w:val="80"/>
          <w:cs/>
        </w:rPr>
        <w:t xml:space="preserve">ร่อนพิบูลย์   </w:t>
      </w:r>
      <w:r w:rsidRPr="00696191">
        <w:rPr>
          <w:rFonts w:ascii="Cordia News" w:hAnsi="Cordia News" w:cs="KodchiangUPC" w:hint="cs"/>
          <w:b/>
          <w:bCs/>
          <w:sz w:val="80"/>
          <w:szCs w:val="80"/>
          <w:cs/>
        </w:rPr>
        <w:t>จ.</w:t>
      </w:r>
      <w:r w:rsidRPr="00696191">
        <w:rPr>
          <w:rFonts w:ascii="Cordia News" w:hAnsi="Cordia News" w:cs="KodchiangUPC"/>
          <w:b/>
          <w:bCs/>
          <w:sz w:val="80"/>
          <w:szCs w:val="80"/>
          <w:cs/>
        </w:rPr>
        <w:t>นครศรีธรรมราช</w:t>
      </w:r>
    </w:p>
    <w:p w14:paraId="01BCB33E" w14:textId="77777777" w:rsidR="00850DD2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34FACF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86B443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BE4FBF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063152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9EF5F2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4E38FB" w14:textId="77777777" w:rsidR="0060446D" w:rsidRDefault="0060446D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4ECB686" w14:textId="77777777" w:rsidR="00D5577B" w:rsidRDefault="00D5577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22F524" w14:textId="77777777" w:rsidR="00D5577B" w:rsidRDefault="00D5577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0234456" w14:textId="77777777" w:rsidR="00D5577B" w:rsidRDefault="00D5577B" w:rsidP="002D515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4018469" w14:textId="77777777" w:rsidR="00D5577B" w:rsidRPr="00D5577B" w:rsidRDefault="00D5577B" w:rsidP="002D515B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D5577B">
        <w:rPr>
          <w:rFonts w:ascii="TH SarabunIT๙" w:hAnsi="TH SarabunIT๙" w:cs="TH SarabunIT๙"/>
          <w:b/>
          <w:bCs/>
          <w:sz w:val="60"/>
          <w:szCs w:val="60"/>
          <w:cs/>
        </w:rPr>
        <w:t>เอกสารประกอบการจัดทำ</w:t>
      </w:r>
    </w:p>
    <w:p w14:paraId="7941A2EE" w14:textId="77777777" w:rsidR="00D5577B" w:rsidRP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D5577B">
        <w:rPr>
          <w:rFonts w:ascii="TH SarabunIT๙" w:hAnsi="TH SarabunIT๙" w:cs="TH SarabunIT๙"/>
          <w:b/>
          <w:bCs/>
          <w:sz w:val="60"/>
          <w:szCs w:val="60"/>
          <w:cs/>
        </w:rPr>
        <w:t>แผนการดำเนินงาน</w:t>
      </w:r>
    </w:p>
    <w:p w14:paraId="66148F27" w14:textId="7BD6FA69" w:rsidR="00D5577B" w:rsidRDefault="00557918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ประจำปีงบประมาณ </w:t>
      </w:r>
      <w:r w:rsidR="003B35AB">
        <w:rPr>
          <w:rFonts w:ascii="TH SarabunIT๙" w:hAnsi="TH SarabunIT๙" w:cs="TH SarabunIT๙" w:hint="cs"/>
          <w:b/>
          <w:bCs/>
          <w:sz w:val="60"/>
          <w:szCs w:val="60"/>
          <w:cs/>
        </w:rPr>
        <w:t>พ.ศ.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>๒๕๖</w:t>
      </w:r>
      <w:r w:rsidR="003B35AB">
        <w:rPr>
          <w:rFonts w:ascii="TH SarabunIT๙" w:hAnsi="TH SarabunIT๙" w:cs="TH SarabunIT๙" w:hint="cs"/>
          <w:b/>
          <w:bCs/>
          <w:sz w:val="60"/>
          <w:szCs w:val="60"/>
          <w:cs/>
        </w:rPr>
        <w:t>7</w:t>
      </w:r>
    </w:p>
    <w:p w14:paraId="3DC4AD66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D3D00EA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858E932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5F71B5A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3E10CA8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BAF7561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536D6BE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3D8FBF5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646C409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3DB8BE7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892CF7E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32F05EA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E02C67D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B857323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99EFBB9" w14:textId="77777777" w:rsidR="00D5577B" w:rsidRDefault="00D5577B" w:rsidP="00D5577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32BEBB4" w14:textId="77777777" w:rsidR="00D5577B" w:rsidRDefault="00D5577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FE5034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38CE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05579F61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8A0077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409FDD" w14:textId="498082D7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 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3B35AB">
        <w:rPr>
          <w:rFonts w:ascii="TH SarabunIT๙" w:hAnsi="TH SarabunIT๙" w:cs="TH SarabunIT๙"/>
          <w:sz w:val="32"/>
          <w:szCs w:val="32"/>
        </w:rPr>
        <w:t>7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ขององค์การบริหารส่วนตำบลควนชุม ได้จัดทำขึ้นโดยมีจุดมุ่งหมายเพื่อแสดงถึงแนวทาง รายละเอียดของโครงการ/กิจกรรม งบประมาณ และระยะเวลา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ซึ่งแสดงถึงการดำเนินงานจริงทั้งหมดในเขตพื้นที่ตำบลควนชุม</w:t>
      </w:r>
    </w:p>
    <w:p w14:paraId="04419178" w14:textId="77777777" w:rsidR="002D515B" w:rsidRPr="001138CE" w:rsidRDefault="002D515B" w:rsidP="002D515B">
      <w:pPr>
        <w:rPr>
          <w:rFonts w:ascii="TH SarabunIT๙" w:hAnsi="TH SarabunIT๙" w:cs="TH SarabunIT๙"/>
          <w:sz w:val="16"/>
          <w:szCs w:val="16"/>
        </w:rPr>
      </w:pPr>
    </w:p>
    <w:p w14:paraId="62765434" w14:textId="77777777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องค์การบริหารส่วนตำบลควนชุม   จึงหวังเป็นอย่างยิ่งว่าแผนการดำเนินงานฉบับนี้จะทำให้ทราบแนวทางในการดำเนินงานและความชัดเจนในการปฏิบัติงาน  ซึ่งจะทำให้การติดตามประเมินผลมีความสะดวกมากยิ่งขึ้น เพื่อนำไปสู่ความเจริญก้าวหน้าของท้องถิ่น</w:t>
      </w:r>
    </w:p>
    <w:p w14:paraId="708934C8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5ABACEC5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4B9B4DFB" w14:textId="77777777" w:rsidR="002D515B" w:rsidRPr="001138CE" w:rsidRDefault="002D515B" w:rsidP="00102414">
      <w:pPr>
        <w:jc w:val="right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  <w:t xml:space="preserve">        งาน</w:t>
      </w:r>
      <w:r w:rsidR="00102414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1138CE">
        <w:rPr>
          <w:rFonts w:ascii="TH SarabunIT๙" w:hAnsi="TH SarabunIT๙" w:cs="TH SarabunIT๙"/>
          <w:sz w:val="32"/>
          <w:szCs w:val="32"/>
          <w:cs/>
        </w:rPr>
        <w:t>นโยบายและแผน</w:t>
      </w:r>
    </w:p>
    <w:p w14:paraId="200B7E09" w14:textId="77777777" w:rsidR="00557918" w:rsidRDefault="00102414" w:rsidP="0055791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2D515B" w:rsidRPr="001138C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5579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3EEEFAA" w14:textId="77777777" w:rsidR="00557918" w:rsidRPr="001138CE" w:rsidRDefault="00557918" w:rsidP="0055791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องค์การบริหารส่วนตำบลควนชุม</w:t>
      </w:r>
    </w:p>
    <w:p w14:paraId="306D492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6B9BB1A2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4EFA7F99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7AFDF236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7B41F57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C725C73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3A51849D" w14:textId="77777777" w:rsidR="005F2DB1" w:rsidRPr="002D515B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5956E5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67838E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2EBBCB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E75973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D5F7089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6D16DB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12964B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1C80B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D8261D8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F056E3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421DE0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810B4B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9B0BE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242D41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E8E10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0D3E74" w14:textId="77777777" w:rsidR="00557918" w:rsidRDefault="00557918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D21C67A" w14:textId="77777777" w:rsidR="00850DD2" w:rsidRPr="00A351BF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51BF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33C80419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B51FB64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4F2FBA02" w14:textId="77777777" w:rsidR="00F75BA6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ส่วนที่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1BF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325E9AB" w14:textId="61E0AEA7" w:rsidR="00850DD2" w:rsidRPr="00A351BF" w:rsidRDefault="00F75BA6" w:rsidP="00F75BA6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บทนำ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50DD2"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508223C1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วัตถุประสงค์ของแผนการดำเนินงาน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2BA28CC4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ขั้นตอนการจัดทำแผนการดำเนินงาน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15FEF307" w14:textId="5FB3924C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ประโยชน์ของแผนการดำเนินงาน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2</w:t>
      </w:r>
    </w:p>
    <w:p w14:paraId="07005145" w14:textId="30214DCF" w:rsidR="00F75BA6" w:rsidRDefault="00F75BA6" w:rsidP="00850D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75BA6">
        <w:rPr>
          <w:rFonts w:ascii="TH SarabunIT๙" w:hAnsi="TH SarabunIT๙" w:cs="TH SarabunIT๙" w:hint="cs"/>
          <w:sz w:val="32"/>
          <w:szCs w:val="32"/>
          <w:cs/>
        </w:rPr>
        <w:t>การนำ</w:t>
      </w:r>
      <w:r w:rsidRPr="00F75BA6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Pr="00F75BA6">
        <w:rPr>
          <w:rFonts w:ascii="TH SarabunIT๙" w:hAnsi="TH SarabunIT๙" w:cs="TH SarabunIT๙" w:hint="cs"/>
          <w:sz w:val="32"/>
          <w:szCs w:val="32"/>
          <w:cs/>
        </w:rPr>
        <w:t>ไปปฏิบัติ</w:t>
      </w:r>
      <w:r w:rsidRPr="00F75BA6">
        <w:rPr>
          <w:rFonts w:ascii="TH SarabunIT๙" w:hAnsi="TH SarabunIT๙" w:cs="TH SarabunIT๙"/>
          <w:sz w:val="32"/>
          <w:szCs w:val="32"/>
          <w:cs/>
        </w:rPr>
        <w:tab/>
      </w:r>
      <w:r w:rsidRPr="00F75BA6">
        <w:rPr>
          <w:rFonts w:ascii="TH SarabunIT๙" w:hAnsi="TH SarabunIT๙" w:cs="TH SarabunIT๙"/>
          <w:sz w:val="32"/>
          <w:szCs w:val="32"/>
          <w:cs/>
        </w:rPr>
        <w:tab/>
      </w:r>
      <w:r w:rsidRPr="00F75BA6">
        <w:rPr>
          <w:rFonts w:ascii="TH SarabunIT๙" w:hAnsi="TH SarabunIT๙" w:cs="TH SarabunIT๙"/>
          <w:sz w:val="32"/>
          <w:szCs w:val="32"/>
          <w:cs/>
        </w:rPr>
        <w:tab/>
      </w:r>
      <w:r w:rsidRPr="00F75BA6">
        <w:rPr>
          <w:rFonts w:ascii="TH SarabunIT๙" w:hAnsi="TH SarabunIT๙" w:cs="TH SarabunIT๙"/>
          <w:sz w:val="32"/>
          <w:szCs w:val="32"/>
          <w:cs/>
        </w:rPr>
        <w:tab/>
      </w:r>
      <w:r w:rsidRPr="00F75BA6">
        <w:rPr>
          <w:rFonts w:ascii="TH SarabunIT๙" w:hAnsi="TH SarabunIT๙" w:cs="TH SarabunIT๙"/>
          <w:sz w:val="32"/>
          <w:szCs w:val="32"/>
          <w:cs/>
        </w:rPr>
        <w:tab/>
      </w:r>
      <w:r w:rsidRPr="00F75BA6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8940FF7" w14:textId="3F04A3B9" w:rsidR="00F75BA6" w:rsidRPr="00F75BA6" w:rsidRDefault="00F75BA6" w:rsidP="00F75BA6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75BA6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0BE1361" w14:textId="77777777" w:rsidR="00850DD2" w:rsidRPr="00F75BA6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46FA6726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BA5FAD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BA5FAD">
        <w:rPr>
          <w:rFonts w:ascii="TH SarabunIT๙" w:hAnsi="TH SarabunIT๙" w:cs="TH SarabunIT๙"/>
          <w:sz w:val="32"/>
          <w:szCs w:val="32"/>
        </w:rPr>
        <w:t xml:space="preserve">2  </w:t>
      </w:r>
      <w:r w:rsidRPr="00BA5FAD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F5400D6" w14:textId="77777777" w:rsidR="00850DD2" w:rsidRPr="00A351BF" w:rsidRDefault="00850DD2" w:rsidP="00850DD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บัญชีสรุปจำนวนโครงการ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พัฒนาท้องถิ่นกิจกรรมและงบประมาณ (ผด.01)</w:t>
      </w: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3-4</w:t>
      </w:r>
    </w:p>
    <w:p w14:paraId="24B0D807" w14:textId="5D272D19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จำนวนโครงการพัฒนาท้องถิ่น กิจกรรมและงบประมาณ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(ผด.02)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5-</w:t>
      </w:r>
      <w:r w:rsidR="00015CCF">
        <w:rPr>
          <w:rFonts w:ascii="TH SarabunIT๙" w:hAnsi="TH SarabunIT๙" w:cs="TH SarabunIT๙"/>
          <w:sz w:val="32"/>
          <w:szCs w:val="32"/>
        </w:rPr>
        <w:t>3</w:t>
      </w:r>
      <w:r w:rsidR="00CA0AF4">
        <w:rPr>
          <w:rFonts w:ascii="TH SarabunIT๙" w:hAnsi="TH SarabunIT๙" w:cs="TH SarabunIT๙"/>
          <w:sz w:val="32"/>
          <w:szCs w:val="32"/>
        </w:rPr>
        <w:t>5</w:t>
      </w:r>
    </w:p>
    <w:p w14:paraId="2F5C468E" w14:textId="7AAF9319" w:rsidR="00850DD2" w:rsidRPr="002F764C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บัญชีจำนวนครุภัณฑ์สำหรับที่ไม่ได้ดำเนิ</w:t>
      </w:r>
      <w:r w:rsidR="00015CCF">
        <w:rPr>
          <w:rFonts w:ascii="TH SarabunIT๙" w:hAnsi="TH SarabunIT๙" w:cs="TH SarabunIT๙" w:hint="cs"/>
          <w:sz w:val="32"/>
          <w:szCs w:val="32"/>
          <w:cs/>
        </w:rPr>
        <w:t xml:space="preserve">นการตามโครงการพัฒนา (ผด.02/1)  </w:t>
      </w:r>
      <w:r w:rsidR="00CA0AF4">
        <w:rPr>
          <w:rFonts w:ascii="TH SarabunIT๙" w:hAnsi="TH SarabunIT๙" w:cs="TH SarabunIT๙"/>
          <w:sz w:val="32"/>
          <w:szCs w:val="32"/>
        </w:rPr>
        <w:t>36-39</w:t>
      </w:r>
    </w:p>
    <w:p w14:paraId="020B9067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0AF7897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36B2030A" w14:textId="77777777" w:rsidR="00850DD2" w:rsidRPr="00B62DBE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662B5A5E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2836A9C8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41C2B22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7AF8A25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453A2A2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792D7A0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766E67E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1A57A04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446CA3E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AC95762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92A208C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02F5B73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3D4144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A1AEF44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659C6C4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D2B167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90A5F40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DF4E9A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7B55A01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08FE642" w14:textId="77777777" w:rsidR="0060446D" w:rsidRDefault="0060446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B815E2C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C04F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ส่วนที่ ๑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บทนำ</w:t>
      </w:r>
    </w:p>
    <w:p w14:paraId="6D06A2E9" w14:textId="77777777" w:rsidR="00DE28AD" w:rsidRPr="007C04F5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2A4B82F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743AC082" w14:textId="77777777" w:rsidR="00DE28AD" w:rsidRPr="007C04F5" w:rsidRDefault="00DE28AD" w:rsidP="00DE28A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CF8287A" w14:textId="77777777" w:rsidR="00DE28AD" w:rsidRPr="007C04F5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 xml:space="preserve"> ตามระเบียบกระทรวงมหาดไทยว่าด้วยการจัดทำแผนพัฒนาขององค์กรปกครองส่วนท้องถิ่น  พ.ศ.  ๒๕๔๘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กำหนดให้องค์กรปกครองส่วนท้องถิ่นจัดทำแผน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และแผนการ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  โดยมีจุดมุ่</w:t>
      </w:r>
      <w:r>
        <w:rPr>
          <w:rFonts w:ascii="TH SarabunIT๙" w:hAnsi="TH SarabunIT๙" w:cs="TH SarabunIT๙" w:hint="cs"/>
          <w:sz w:val="32"/>
          <w:szCs w:val="32"/>
          <w:cs/>
        </w:rPr>
        <w:t>งหมาย</w:t>
      </w:r>
      <w:r w:rsidRPr="007C04F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ประจำปีงบประมาณนั้นเพื่อให้แนวทางในการดำเนินงานในปีงบประมาณนั้นขององค์กรปกคอรงส่วนท้องถิ่น มีความชัดเจน ลดความซ้ำซ้อนของโครงการ และจำแนกรายละเอียดต่าง ๆ ของแผนงาน/โครงการ</w:t>
      </w:r>
      <w:r w:rsidRPr="007C04F5">
        <w:rPr>
          <w:rFonts w:ascii="TH SarabunIT๙" w:hAnsi="TH SarabunIT๙" w:cs="TH SarabunIT๙"/>
          <w:sz w:val="32"/>
          <w:szCs w:val="32"/>
          <w:cs/>
        </w:rPr>
        <w:t>ให้สอดคล้องซึ่งกันและกันระหว่างทุกแผนและงบประมาณรายจ่ายประจำปี</w:t>
      </w:r>
    </w:p>
    <w:p w14:paraId="27357D81" w14:textId="77777777" w:rsidR="00DE28AD" w:rsidRPr="004D2A0D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องค์การบริหารส่วนตำบลควนชุม  จึงจัดทำ</w:t>
      </w:r>
      <w:r w:rsidR="00013D75">
        <w:rPr>
          <w:rFonts w:ascii="TH SarabunIT๙" w:hAnsi="TH SarabunIT๙" w:cs="TH SarabunIT๙"/>
          <w:sz w:val="32"/>
          <w:szCs w:val="32"/>
          <w:cs/>
        </w:rPr>
        <w:t>แผนการดำเนินงานขององค์การบริหาร</w:t>
      </w:r>
      <w:r w:rsidRPr="007C04F5">
        <w:rPr>
          <w:rFonts w:ascii="TH SarabunIT๙" w:hAnsi="TH SarabunIT๙" w:cs="TH SarabunIT๙"/>
          <w:sz w:val="32"/>
          <w:szCs w:val="32"/>
          <w:cs/>
        </w:rPr>
        <w:t>ส่วนตำบลขึ้น   เพื่อให้การดำเนินการพัฒนาขององค์การบริหารส่วนตำบลเป็นไปตามยุทธศาสตร์การพัฒนา  แผนพัฒนา</w:t>
      </w:r>
      <w:r w:rsidR="00013D7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งบประมาณรายจ่ายประจำปี  และระเบียบกระทรวงมหาดไทยว่าด้วยการจัดทำแผนพัฒนาขององค์กรปกครองส่วนท้องถิ่น  พ.ศ.๒๕๔๘</w:t>
      </w:r>
      <w:r w:rsidR="004D2A0D">
        <w:rPr>
          <w:rFonts w:ascii="TH SarabunIT๙" w:hAnsi="TH SarabunIT๙" w:cs="TH SarabunIT๙"/>
          <w:sz w:val="32"/>
          <w:szCs w:val="32"/>
        </w:rPr>
        <w:t xml:space="preserve"> 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 w:rsidRPr="007C04F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1C85A5" w14:textId="77777777" w:rsidR="00DE28AD" w:rsidRPr="007C04F5" w:rsidRDefault="00DE28AD" w:rsidP="00DE28A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33FE53B" w14:textId="77777777" w:rsidR="00DE28AD" w:rsidRPr="007C04F5" w:rsidRDefault="00DE28AD" w:rsidP="00DE28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14:paraId="0549DD8E" w14:textId="377F029D" w:rsidR="00DE28AD" w:rsidRPr="007C04F5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>แผนการดำเนินงาน  จัดทำขึ้น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ารบริหารส่วนตำบลควนชุม ประจำปีงบประมาณ</w:t>
      </w:r>
      <w:r w:rsidR="003B35AB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4D0338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3B35A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เพื่อให้แนวทางในการดำเนินงานในปีงบประมาณ  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3B35A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ขององค์การบริหารส่วนตำบลควนชุมมีความชัดเจนในการปฏิบัติมากขึ้น  ลดความซ้ำซ้อนของโครงการ  มีการประสานและบูรณาการทำงานกับหน่วยงาน  ลดการจำแนกรายละเอียดต่าง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ๆ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ของแผนงาน/โครงการ</w:t>
      </w:r>
    </w:p>
    <w:p w14:paraId="7DC5513F" w14:textId="77777777" w:rsidR="00DE28AD" w:rsidRPr="007C04F5" w:rsidRDefault="00DE28AD" w:rsidP="00DE28A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5CAD4BA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14:paraId="214F9A58" w14:textId="77777777" w:rsidR="00DE28AD" w:rsidRPr="007C04F5" w:rsidRDefault="00DE28AD" w:rsidP="00DE28AD">
      <w:pPr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i/>
          <w:iCs/>
          <w:sz w:val="32"/>
          <w:szCs w:val="32"/>
          <w:cs/>
        </w:rPr>
        <w:t>การจัดทำแผนการดำเนินการ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มีขั้นตอนดังนี้</w:t>
      </w:r>
    </w:p>
    <w:p w14:paraId="05E0F358" w14:textId="77777777" w:rsidR="00DE28AD" w:rsidRPr="007C04F5" w:rsidRDefault="00DE28A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 xml:space="preserve">๑. คณะกรรมการสนับสนุนการจัดทำแผนพัฒนาองค์การบริหารส่วนตำบล  รวบรวมแผนงาน  โครงการพัฒนาขององค์การบริหารส่วนตำบลควนชุม หน่วยงานราชการส่วนกลาง ส่วนภูมิภาค  รัฐวิสาหกิจและหน่วยงานอื่นๆ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ที่ดำเนินการในพื้นที่แล้วจัดทำร่างแผนการดำเนินงานเสนอคณะกรรมการพัฒนาองค์การบริหารส่วนตำบลควนชุม</w:t>
      </w:r>
    </w:p>
    <w:p w14:paraId="21E4347D" w14:textId="77777777" w:rsidR="00DE28AD" w:rsidRDefault="00DE28A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๒. คณะกรรมการพัฒนาองค์การบริหารส่วนตำบลควนชุม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C04F5">
        <w:rPr>
          <w:rFonts w:ascii="TH SarabunIT๙" w:hAnsi="TH SarabunIT๙" w:cs="TH SarabunIT๙"/>
          <w:sz w:val="32"/>
          <w:szCs w:val="32"/>
          <w:cs/>
        </w:rPr>
        <w:t>พิจารณาร่างแผนการดำเนินงานแล้วเสนอนา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ยกองค์การบริหารส่วนตำบลควนชุม </w:t>
      </w:r>
      <w:r w:rsidRPr="007C04F5">
        <w:rPr>
          <w:rFonts w:ascii="TH SarabunIT๙" w:hAnsi="TH SarabunIT๙" w:cs="TH SarabunIT๙"/>
          <w:sz w:val="32"/>
          <w:szCs w:val="32"/>
          <w:cs/>
        </w:rPr>
        <w:t>ประกาศเป็นแผนการ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ดำเนินงาน </w:t>
      </w:r>
      <w:r w:rsidRPr="007C04F5">
        <w:rPr>
          <w:rFonts w:ascii="TH SarabunIT๙" w:hAnsi="TH SarabunIT๙" w:cs="TH SarabunIT๙"/>
          <w:sz w:val="32"/>
          <w:szCs w:val="32"/>
          <w:cs/>
        </w:rPr>
        <w:t>ทั้งนี้ให้ปิดประกาศภายในสิบห้าวันนับแต่วันประกาศ  เพื่อให้ประชาชนในตำบลทราบโดยทั่วกัน  แล้วปิดประกาศไว้อย่างน้อยสามสิบวัน</w:t>
      </w:r>
    </w:p>
    <w:p w14:paraId="4ABE57C2" w14:textId="77777777" w:rsidR="00AC1608" w:rsidRDefault="00AC1608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ๆ  ที่ต้องดำเนินการในพื้นที่องค์กรปกครองส่วนท้องถิ่นในปีงบประมาณนั้น</w:t>
      </w:r>
      <w:proofErr w:type="gramEnd"/>
    </w:p>
    <w:p w14:paraId="033977BC" w14:textId="77777777" w:rsidR="00AC1608" w:rsidRDefault="00AC1608" w:rsidP="00AC1608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EB31AFF" w14:textId="77777777" w:rsidR="00AC1608" w:rsidRDefault="00AC1608" w:rsidP="00AC160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/3.มีการ...</w:t>
      </w:r>
    </w:p>
    <w:p w14:paraId="2B6DB58B" w14:textId="77777777" w:rsidR="00352EFB" w:rsidRDefault="00352EFB" w:rsidP="00AC160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C61502" w14:textId="2ADA532A" w:rsidR="00AC1608" w:rsidRDefault="00AC1608" w:rsidP="00AC1608">
      <w:pPr>
        <w:jc w:val="center"/>
        <w:rPr>
          <w:rFonts w:ascii="TH SarabunIT๙" w:hAnsi="TH SarabunIT๙" w:cs="TH SarabunIT๙"/>
          <w:sz w:val="32"/>
          <w:szCs w:val="32"/>
        </w:rPr>
      </w:pPr>
      <w:r w:rsidRPr="007046B2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14B5388B" w14:textId="77777777" w:rsidR="00352EFB" w:rsidRPr="007046B2" w:rsidRDefault="00352EFB" w:rsidP="00AC160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20DA60" w14:textId="77777777" w:rsidR="00DE28AD" w:rsidRPr="007C04F5" w:rsidRDefault="00DE28AD" w:rsidP="00DE28AD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0E66570A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14:paraId="0725DD06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๑.  แสดงถึงความชัดเจนในการนำแผนพัฒนาไปสู่การปฏิบัติ</w:t>
      </w:r>
    </w:p>
    <w:p w14:paraId="529CE01B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๒.  แสดงถึงความชัดเจนในการนำงบประมาณรายจ่ายไปสู่การปฏิบัติ</w:t>
      </w:r>
    </w:p>
    <w:p w14:paraId="674E5D19" w14:textId="77777777" w:rsidR="007046B2" w:rsidRPr="007C04F5" w:rsidRDefault="007046B2" w:rsidP="007046B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04F5">
        <w:rPr>
          <w:rFonts w:ascii="TH SarabunIT๙" w:hAnsi="TH SarabunIT๙" w:cs="TH SarabunIT๙"/>
          <w:sz w:val="32"/>
          <w:szCs w:val="32"/>
          <w:cs/>
        </w:rPr>
        <w:t>มีการประสานและบูรณาการกับหน่วยงานอื่นๆ ทำให้ลดความซ้ำซ้อนขอ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C04F5">
        <w:rPr>
          <w:rFonts w:ascii="TH SarabunIT๙" w:hAnsi="TH SarabunIT๙" w:cs="TH SarabunIT๙"/>
          <w:sz w:val="32"/>
          <w:szCs w:val="32"/>
          <w:cs/>
        </w:rPr>
        <w:t>แผนงาน/โครงการในการดำเนินงาน</w:t>
      </w:r>
    </w:p>
    <w:p w14:paraId="44567A7F" w14:textId="77777777" w:rsidR="00DE28AD" w:rsidRPr="007C04F5" w:rsidRDefault="00DE28A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๔.  ง่ายต่อการติดตามและประเมินผล  การดำเนินงานตามแผนงาน/โครงการ/กิจกรรม  ภายในปีงบประมาณนั้นๆ</w:t>
      </w:r>
    </w:p>
    <w:p w14:paraId="44A641FD" w14:textId="77777777" w:rsidR="00DE28AD" w:rsidRPr="00F639E5" w:rsidRDefault="00DE28AD">
      <w:pPr>
        <w:rPr>
          <w:sz w:val="16"/>
          <w:szCs w:val="16"/>
        </w:rPr>
      </w:pPr>
    </w:p>
    <w:p w14:paraId="187E7FAF" w14:textId="1FC6D9C3" w:rsidR="00F639E5" w:rsidRPr="007C04F5" w:rsidRDefault="00F639E5" w:rsidP="00F639E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การนำ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ไปปฏิบัติ</w:t>
      </w:r>
    </w:p>
    <w:p w14:paraId="205B8A0D" w14:textId="0BE7E918" w:rsidR="00F639E5" w:rsidRDefault="00823D6E" w:rsidP="00823D6E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ต้องมีความสอดคล้องกับการดำเนินการตามพระราชบัญญัติการจัดซื้อจัดจ้างและการบริหารพัสดุภาครัฐ พ.ศ.2560 โดยองค์การบริหารส่วนตำบลควนชุมนำแผนการดำเนินงานที่ประกาศใช้แล้วไปปฏิบัติให้สอดคล้องพระราชบัญญัติจัดซื้อจัดจ้างและการบริหารพัสดุภาครัฐ พ.ศ.2560  หากไม่สามารถดำเนินการได้ตามห้วงระยะเวลาที่กำหนดให้รายงานผู้บริหารท้องถิ่นทราบ  และดำเนินการเพิ่มเติมหรือแก้ไขแผนการดำเนินงานแล้วแต่กรณี  เพื่อให้สอดคล้องกับการดำเนินการจัดซื้อจัดจ้างและการบริหารพัสดุขององค์การบริหารส่วนตำบลควนชุม</w:t>
      </w:r>
    </w:p>
    <w:p w14:paraId="5AE5E5A7" w14:textId="77777777" w:rsidR="00521267" w:rsidRPr="00521267" w:rsidRDefault="00521267" w:rsidP="00823D6E">
      <w:pPr>
        <w:ind w:firstLine="1440"/>
        <w:jc w:val="both"/>
        <w:rPr>
          <w:rFonts w:ascii="TH SarabunIT๙" w:hAnsi="TH SarabunIT๙" w:cs="TH SarabunIT๙"/>
          <w:sz w:val="16"/>
          <w:szCs w:val="16"/>
        </w:rPr>
      </w:pPr>
    </w:p>
    <w:p w14:paraId="6967C259" w14:textId="3C486F0B" w:rsidR="00521267" w:rsidRPr="007C04F5" w:rsidRDefault="00521267" w:rsidP="0052126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4C97C7B1" w14:textId="6127D6FD" w:rsidR="00521267" w:rsidRDefault="00521267" w:rsidP="001B1B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องค์การบริหารส่วนตำบลควนชุมมีหน้าท</w:t>
      </w:r>
      <w:r w:rsidR="00520F72"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และอำนาจตามมาตรา</w:t>
      </w:r>
      <w:r w:rsidR="00570DC7">
        <w:rPr>
          <w:rFonts w:ascii="TH SarabunIT๙" w:hAnsi="TH SarabunIT๙" w:cs="TH SarabunIT๙" w:hint="cs"/>
          <w:sz w:val="32"/>
          <w:szCs w:val="32"/>
          <w:cs/>
        </w:rPr>
        <w:t xml:space="preserve"> 66  มาตร 67  และมาตรา 68  แห่งพระราชบัญญัติสภาตำบลและองค์การบริหารส่วนตำบล  พ.ศ.2537 </w:t>
      </w:r>
      <w:r w:rsidR="00520F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0DC7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</w:t>
      </w:r>
      <w:r w:rsidR="001B1BBE">
        <w:rPr>
          <w:rFonts w:ascii="TH SarabunIT๙" w:hAnsi="TH SarabunIT๙" w:cs="TH SarabunIT๙" w:hint="cs"/>
          <w:sz w:val="32"/>
          <w:szCs w:val="32"/>
          <w:cs/>
        </w:rPr>
        <w:t xml:space="preserve">  มาตรา 16 แห่งพระราชบัญญัติกำหนดแผนและขั้นตอนการกระจายอำนาจให้แก่องค์กรปกครองส่วนท้องถิ่น พ.ศ.2542 และที่แก้ไขเพิ่มเติม</w:t>
      </w:r>
      <w:r w:rsidR="00520F72">
        <w:rPr>
          <w:rFonts w:ascii="TH SarabunIT๙" w:hAnsi="TH SarabunIT๙" w:cs="TH SarabunIT๙"/>
          <w:sz w:val="32"/>
          <w:szCs w:val="32"/>
        </w:rPr>
        <w:t xml:space="preserve">  </w:t>
      </w:r>
      <w:r w:rsidR="00520F72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ประกาศคณะกรรมการกระจายอำนาจให้แก่องค์กรปกครองส่วนท้องถิ่น เรื่องแผนการกระจายอำนาจให้แก่องค์กรปกครองส่วนท้องถิ่น พ.ศ.2543 และประกาศคณะกรรมการกระจายอำนาจให้แก่องค์กรปกครองส่วนท้องถิ่นฉบับต่าง ๆ  ที่กำหนดให้องค์การบริหารส่วนตำบลควนชุม</w:t>
      </w:r>
      <w:r w:rsidR="007A6877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มีหน้าที่และอำนาจในการจัดทำระบบบริการสาธารณะหรือการจัดทำบริการสาธารณะและกิจกรรมสาธารณะ  และมีหน้าที่ต้องปฏิบัติ</w:t>
      </w:r>
      <w:r w:rsidR="002A0160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ตามระเบียบกระทรวงมหาดไทยที่กำหนดไว้ เช่น ระเบียบกระทรวงมหาดไทยว่าด้วยเงินอุดหนุนขององค์กรปกครองส่วนท้องถิ่น พ.ศ.2559 และที่แก้ไขเพิ่ม  </w:t>
      </w:r>
      <w:r w:rsidR="00E679CC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พ.ศ.2547 และที่แก้ไขเพิ่มเติม  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พ.ศ.2564  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พ.ศ.2566  เป็นต้น</w:t>
      </w:r>
    </w:p>
    <w:p w14:paraId="7D9CBB50" w14:textId="21183CE4" w:rsidR="008E6052" w:rsidRDefault="004A73B2" w:rsidP="003374EB">
      <w:pPr>
        <w:ind w:firstLine="1440"/>
        <w:jc w:val="thaiDistribute"/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องค์การบริหารส่วนตำบลควนชุม  จะใช้แผนการดำเนินงานประจำปีงบประมาณ พ.ศ.2567</w:t>
      </w:r>
      <w:r w:rsidR="006E1C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4386">
        <w:rPr>
          <w:rFonts w:ascii="TH SarabunIT๙" w:hAnsi="TH SarabunIT๙" w:cs="TH SarabunIT๙" w:hint="cs"/>
          <w:sz w:val="32"/>
          <w:szCs w:val="32"/>
          <w:cs/>
        </w:rPr>
        <w:t xml:space="preserve">เป็นเครื่องมือสำคัญในการบริหารงานและควบคุมการดำเนินงานขององค์การบริหารส่วนตำบลควนชุม  </w:t>
      </w:r>
      <w:r w:rsidR="00DA73AA">
        <w:rPr>
          <w:rFonts w:ascii="TH SarabunIT๙" w:hAnsi="TH SarabunIT๙" w:cs="TH SarabunIT๙" w:hint="cs"/>
          <w:sz w:val="32"/>
          <w:szCs w:val="32"/>
          <w:cs/>
        </w:rPr>
        <w:t>เป็นไปอย่างเหมาะสม และมีประสิทธิภาพ มีความสอดคล้องกับการดำเนินการตามพระราชบัญญัติการจัดซื้อจัดจ้างและการบริหารพัสดุภาครัฐ พ.ศ.2560 ต่อไป</w:t>
      </w:r>
    </w:p>
    <w:p w14:paraId="00CAE141" w14:textId="77777777" w:rsidR="008E6052" w:rsidRDefault="008E6052"/>
    <w:p w14:paraId="02303164" w14:textId="06ECB16E" w:rsidR="008E6052" w:rsidRPr="00352EFB" w:rsidRDefault="00352EFB" w:rsidP="00352EFB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352EFB">
        <w:rPr>
          <w:rFonts w:ascii="TH SarabunIT๙" w:hAnsi="TH SarabunIT๙" w:cs="TH SarabunIT๙"/>
          <w:sz w:val="32"/>
          <w:szCs w:val="32"/>
          <w:cs/>
        </w:rPr>
        <w:t>/ส่วนที่ 2...</w:t>
      </w:r>
    </w:p>
    <w:p w14:paraId="0DE37457" w14:textId="77777777" w:rsidR="008E6052" w:rsidRDefault="008E6052"/>
    <w:sectPr w:rsidR="008E6052" w:rsidSect="00AC1608">
      <w:pgSz w:w="11906" w:h="16838"/>
      <w:pgMar w:top="1440" w:right="113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8AD"/>
    <w:rsid w:val="00013D75"/>
    <w:rsid w:val="00015CCF"/>
    <w:rsid w:val="00102414"/>
    <w:rsid w:val="00126488"/>
    <w:rsid w:val="00192349"/>
    <w:rsid w:val="001B1BBE"/>
    <w:rsid w:val="00211EDD"/>
    <w:rsid w:val="00240ACB"/>
    <w:rsid w:val="00241B1C"/>
    <w:rsid w:val="00245605"/>
    <w:rsid w:val="002A0160"/>
    <w:rsid w:val="002B5CF7"/>
    <w:rsid w:val="002D1BB4"/>
    <w:rsid w:val="002D515B"/>
    <w:rsid w:val="002E0667"/>
    <w:rsid w:val="002F764C"/>
    <w:rsid w:val="003374EB"/>
    <w:rsid w:val="00352EFB"/>
    <w:rsid w:val="00374386"/>
    <w:rsid w:val="003834CE"/>
    <w:rsid w:val="003966B6"/>
    <w:rsid w:val="003A3FF3"/>
    <w:rsid w:val="003B35AB"/>
    <w:rsid w:val="003D2CAC"/>
    <w:rsid w:val="004A73B2"/>
    <w:rsid w:val="004D0338"/>
    <w:rsid w:val="004D2A0D"/>
    <w:rsid w:val="00520F72"/>
    <w:rsid w:val="00521267"/>
    <w:rsid w:val="005321DC"/>
    <w:rsid w:val="00557918"/>
    <w:rsid w:val="00570DC7"/>
    <w:rsid w:val="005A1B49"/>
    <w:rsid w:val="005F2DB1"/>
    <w:rsid w:val="0060446D"/>
    <w:rsid w:val="00617EE7"/>
    <w:rsid w:val="0062446E"/>
    <w:rsid w:val="00673568"/>
    <w:rsid w:val="006E1C77"/>
    <w:rsid w:val="007046B2"/>
    <w:rsid w:val="007A6877"/>
    <w:rsid w:val="007C7BCD"/>
    <w:rsid w:val="007E083E"/>
    <w:rsid w:val="00801F78"/>
    <w:rsid w:val="00823D6E"/>
    <w:rsid w:val="00850DD2"/>
    <w:rsid w:val="008B7AF6"/>
    <w:rsid w:val="008D1E8B"/>
    <w:rsid w:val="008E6052"/>
    <w:rsid w:val="0090561C"/>
    <w:rsid w:val="00921A42"/>
    <w:rsid w:val="009E3C12"/>
    <w:rsid w:val="00A236DB"/>
    <w:rsid w:val="00A44A49"/>
    <w:rsid w:val="00A8797E"/>
    <w:rsid w:val="00AB2918"/>
    <w:rsid w:val="00AC1608"/>
    <w:rsid w:val="00B236E4"/>
    <w:rsid w:val="00B25BAC"/>
    <w:rsid w:val="00B62DBE"/>
    <w:rsid w:val="00B9375C"/>
    <w:rsid w:val="00BC771B"/>
    <w:rsid w:val="00C0260E"/>
    <w:rsid w:val="00C407C8"/>
    <w:rsid w:val="00CA0AF4"/>
    <w:rsid w:val="00CA616B"/>
    <w:rsid w:val="00CE413F"/>
    <w:rsid w:val="00D5577B"/>
    <w:rsid w:val="00DA73AA"/>
    <w:rsid w:val="00DE28AD"/>
    <w:rsid w:val="00E15720"/>
    <w:rsid w:val="00E679CC"/>
    <w:rsid w:val="00E77C3A"/>
    <w:rsid w:val="00EF5C93"/>
    <w:rsid w:val="00F639E5"/>
    <w:rsid w:val="00F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8ECE"/>
  <w15:docId w15:val="{402B4551-3097-4BD5-A927-7FA4AF2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A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052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605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RonCom</cp:lastModifiedBy>
  <cp:revision>72</cp:revision>
  <cp:lastPrinted>2023-10-18T08:31:00Z</cp:lastPrinted>
  <dcterms:created xsi:type="dcterms:W3CDTF">2016-09-13T08:21:00Z</dcterms:created>
  <dcterms:modified xsi:type="dcterms:W3CDTF">2023-10-18T08:31:00Z</dcterms:modified>
</cp:coreProperties>
</file>